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709"/>
        <w:jc w:val="righ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</w:t>
      </w:r>
      <w:r/>
    </w:p>
    <w:p>
      <w:pPr>
        <w:ind w:left="0"/>
        <w:jc w:val="center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</w:t>
      </w:r>
      <w:r/>
    </w:p>
    <w:p>
      <w:pPr>
        <w:pStyle w:val="857"/>
        <w:ind w:left="0"/>
        <w:jc w:val="center"/>
        <w:spacing w:before="0" w:beforeAutospacing="0" w:after="0" w:afterAutospacing="0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Алтайского края</w:t>
      </w:r>
      <w:r/>
    </w:p>
    <w:p>
      <w:pPr>
        <w:pStyle w:val="857"/>
        <w:ind w:left="0" w:firstLine="709"/>
        <w:jc w:val="center"/>
        <w:spacing w:before="0" w:beforeAutospacing="0" w:after="0" w:afterAutospacing="0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58"/>
        <w:rPr>
          <w:rFonts w:ascii="PT Astra Serif" w:hAnsi="PT Astra Serif"/>
        </w:rPr>
      </w:pPr>
      <w:r>
        <w:rPr>
          <w:rFonts w:ascii="PT Astra Serif" w:hAnsi="PT Astra Serif"/>
        </w:rPr>
        <w:t xml:space="preserve">О внесении </w:t>
      </w:r>
      <w:r>
        <w:rPr>
          <w:rFonts w:ascii="PT Astra Serif" w:hAnsi="PT Astra Serif"/>
        </w:rPr>
        <w:t xml:space="preserve">изменений в </w:t>
      </w:r>
      <w:r>
        <w:rPr>
          <w:rFonts w:ascii="PT Astra Serif" w:hAnsi="PT Astra Serif"/>
        </w:rPr>
        <w:t xml:space="preserve">закон</w:t>
      </w:r>
      <w:r>
        <w:rPr>
          <w:rFonts w:ascii="PT Astra Serif" w:hAnsi="PT Astra Serif"/>
        </w:rPr>
        <w:t xml:space="preserve"> Алтайского края </w:t>
      </w:r>
      <w:r>
        <w:rPr>
          <w:rFonts w:ascii="PT Astra Serif" w:hAnsi="PT Astra Serif"/>
        </w:rPr>
        <w:br/>
      </w:r>
      <w:r>
        <w:rPr>
          <w:rFonts w:ascii="PT Astra Serif" w:hAnsi="PT Astra Serif"/>
        </w:rPr>
        <w:t xml:space="preserve">«</w:t>
      </w:r>
      <w:r>
        <w:rPr>
          <w:rFonts w:ascii="PT Astra Serif" w:hAnsi="PT Astra Serif"/>
        </w:rPr>
        <w:t xml:space="preserve">О бесплатной юрид</w:t>
      </w:r>
      <w:r>
        <w:rPr>
          <w:rFonts w:ascii="PT Astra Serif" w:hAnsi="PT Astra Serif"/>
        </w:rPr>
        <w:t xml:space="preserve">ической помощи в Алтайском крае</w:t>
      </w:r>
      <w:r>
        <w:rPr>
          <w:rFonts w:ascii="PT Astra Serif" w:hAnsi="PT Astra Serif"/>
        </w:rPr>
        <w:t xml:space="preserve">»</w:t>
      </w:r>
      <w:r/>
    </w:p>
    <w:p>
      <w:pPr>
        <w:pStyle w:val="858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pStyle w:val="858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left="0" w:firstLine="709"/>
        <w:widowControl w:val="o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Статья 1</w:t>
      </w:r>
      <w:r/>
    </w:p>
    <w:p>
      <w:pPr>
        <w:ind w:left="0" w:firstLine="709"/>
        <w:widowControl w:val="off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</w:t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 xml:space="preserve">закон Алтайского края от 3 ноября 2023 года № 80-ЗС </w:t>
      </w:r>
      <w:r>
        <w:rPr>
          <w:rFonts w:ascii="PT Astra Serif" w:hAnsi="PT Astra Serif"/>
          <w:bCs/>
          <w:sz w:val="28"/>
          <w:szCs w:val="28"/>
        </w:rPr>
        <w:br/>
        <w:t xml:space="preserve">«О бесплатной юридической помощи в Алтайском крае»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</w:rPr>
        <w:t xml:space="preserve">Официальный интернет-портал правовой информации (www.pravo.gov.ru), 7 ноября 2023 года)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>
        <w:rPr>
          <w:rFonts w:ascii="PT Astra Serif" w:hAnsi="PT Astra Serif"/>
          <w:sz w:val="28"/>
          <w:szCs w:val="28"/>
        </w:rPr>
        <w:t xml:space="preserve">изменения</w:t>
      </w:r>
      <w:r>
        <w:rPr>
          <w:rFonts w:ascii="PT Astra Serif" w:hAnsi="PT Astra Serif"/>
          <w:sz w:val="28"/>
          <w:szCs w:val="28"/>
        </w:rPr>
        <w:t xml:space="preserve">:</w:t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</w:t>
      </w:r>
      <w:r>
        <w:rPr>
          <w:rFonts w:ascii="PT Astra Serif" w:hAnsi="PT Astra Serif"/>
          <w:sz w:val="28"/>
          <w:szCs w:val="28"/>
        </w:rPr>
        <w:t xml:space="preserve">в пункте 3 части 3 статьи 2 слова «участников государственной системы» заменить словами «участников государственной и негосударственной систем»;</w:t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 </w:t>
      </w:r>
      <w:r>
        <w:rPr>
          <w:rFonts w:ascii="PT Astra Serif" w:hAnsi="PT Astra Serif"/>
          <w:sz w:val="28"/>
          <w:szCs w:val="28"/>
        </w:rPr>
        <w:t xml:space="preserve">п</w:t>
      </w:r>
      <w:r>
        <w:rPr>
          <w:rFonts w:ascii="PT Astra Serif" w:hAnsi="PT Astra Serif"/>
          <w:sz w:val="28"/>
          <w:szCs w:val="28"/>
        </w:rPr>
        <w:t xml:space="preserve">ункт 5 части 1 статьи 3 изложить в следующей редакции:</w:t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</w:t>
      </w:r>
      <w:r>
        <w:rPr>
          <w:rFonts w:ascii="PT Astra Serif" w:hAnsi="PT Astra Serif"/>
          <w:bCs/>
          <w:sz w:val="28"/>
          <w:szCs w:val="28"/>
        </w:rPr>
        <w:t xml:space="preserve">5)</w:t>
      </w:r>
      <w:r>
        <w:rPr>
          <w:rFonts w:ascii="PT Astra Serif" w:hAnsi="PT Astra Serif"/>
          <w:bCs/>
          <w:sz w:val="28"/>
          <w:szCs w:val="28"/>
          <w:lang w:val="en-US"/>
        </w:rPr>
        <w:t xml:space="preserve"> </w:t>
      </w:r>
      <w:r>
        <w:rPr>
          <w:rFonts w:ascii="PT Astra Serif" w:hAnsi="PT Astra Serif"/>
          <w:bCs/>
          <w:sz w:val="28"/>
          <w:szCs w:val="28"/>
        </w:rPr>
        <w:t xml:space="preserve">граждане, имеющие трех и более детей</w:t>
      </w:r>
      <w:r>
        <w:rPr>
          <w:rFonts w:ascii="PT Astra Serif" w:hAnsi="PT Astra Serif"/>
          <w:bCs/>
          <w:sz w:val="28"/>
          <w:szCs w:val="28"/>
        </w:rPr>
        <w:t xml:space="preserve">,</w:t>
      </w:r>
      <w:r>
        <w:rPr>
          <w:rFonts w:ascii="PT Astra Serif" w:hAnsi="PT Astra Serif"/>
          <w:sz w:val="28"/>
          <w:szCs w:val="28"/>
        </w:rPr>
        <w:t xml:space="preserve"> не достигших возраста 18 лет или возраста 23 лет при условии их обучения в организации, осуществляющей образовательную деятельность, по очной форме обучения</w:t>
      </w:r>
      <w:r>
        <w:rPr>
          <w:rFonts w:ascii="PT Astra Serif" w:hAnsi="PT Astra Serif"/>
          <w:bCs/>
          <w:sz w:val="28"/>
          <w:szCs w:val="28"/>
        </w:rPr>
        <w:t xml:space="preserve">, если они обращаются за оказанием бесплатной юридической помощи по вопросам, связанным с обеспечением и защитой прав и законных интересов </w:t>
      </w:r>
      <w:r>
        <w:rPr>
          <w:rFonts w:ascii="PT Astra Serif" w:hAnsi="PT Astra Serif"/>
          <w:bCs/>
          <w:sz w:val="28"/>
          <w:szCs w:val="28"/>
        </w:rPr>
        <w:t xml:space="preserve">указанных </w:t>
      </w:r>
      <w:r>
        <w:rPr>
          <w:rFonts w:ascii="PT Astra Serif" w:hAnsi="PT Astra Serif"/>
          <w:bCs/>
          <w:sz w:val="28"/>
          <w:szCs w:val="28"/>
        </w:rPr>
        <w:t xml:space="preserve">детей;</w:t>
      </w:r>
      <w:r>
        <w:rPr>
          <w:rFonts w:ascii="PT Astra Serif" w:hAnsi="PT Astra Serif"/>
          <w:bCs/>
          <w:sz w:val="28"/>
          <w:szCs w:val="28"/>
        </w:rPr>
        <w:t xml:space="preserve">»;</w:t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 </w:t>
      </w:r>
      <w:r>
        <w:rPr>
          <w:rFonts w:ascii="PT Astra Serif" w:hAnsi="PT Astra Serif"/>
          <w:sz w:val="28"/>
          <w:szCs w:val="28"/>
        </w:rPr>
        <w:t xml:space="preserve">в статье 5 слова «оказывают гражданам бесплатную юридическую помощь в пределах компетенции» заменить словами «содействуют оказанию бесплатной юридической помощи в пределах своей компетенции»;</w:t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 </w:t>
      </w:r>
      <w:r>
        <w:rPr>
          <w:rFonts w:ascii="PT Astra Serif" w:hAnsi="PT Astra Serif"/>
          <w:sz w:val="28"/>
          <w:szCs w:val="28"/>
        </w:rPr>
        <w:t xml:space="preserve">в статье 8:</w:t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 </w:t>
      </w:r>
      <w:r>
        <w:rPr>
          <w:rFonts w:ascii="PT Astra Serif" w:hAnsi="PT Astra Serif"/>
          <w:sz w:val="28"/>
          <w:szCs w:val="28"/>
        </w:rPr>
        <w:t xml:space="preserve">п</w:t>
      </w:r>
      <w:r>
        <w:rPr>
          <w:rFonts w:ascii="PT Astra Serif" w:hAnsi="PT Astra Serif"/>
          <w:sz w:val="28"/>
          <w:szCs w:val="28"/>
        </w:rPr>
        <w:t xml:space="preserve">ункт 1 части 1 </w:t>
      </w:r>
      <w:r>
        <w:rPr>
          <w:rFonts w:ascii="PT Astra Serif" w:hAnsi="PT Astra Serif"/>
          <w:sz w:val="28"/>
          <w:szCs w:val="28"/>
        </w:rPr>
        <w:t xml:space="preserve">изложить в следующей редакции:</w:t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</w:t>
      </w:r>
      <w:r>
        <w:rPr>
          <w:rFonts w:ascii="PT Astra Serif" w:hAnsi="PT Astra Serif"/>
          <w:bCs/>
          <w:sz w:val="28"/>
          <w:szCs w:val="28"/>
        </w:rPr>
        <w:t xml:space="preserve">1) </w:t>
      </w:r>
      <w:r>
        <w:rPr>
          <w:rFonts w:ascii="PT Astra Serif" w:hAnsi="PT Astra Serif"/>
          <w:bCs/>
          <w:sz w:val="28"/>
          <w:szCs w:val="28"/>
        </w:rPr>
        <w:t xml:space="preserve">обеспечение мер государственной поддержки граждан, имеющих трех и более детей, не достигших возраста 18 лет или возраста 23 лет при условии их обучения в организации, осуществляющей образовательную деятельность, по очной форме обучения</w:t>
      </w:r>
      <w:r>
        <w:rPr>
          <w:rFonts w:ascii="PT Astra Serif" w:hAnsi="PT Astra Serif"/>
          <w:bCs/>
          <w:sz w:val="28"/>
          <w:szCs w:val="28"/>
        </w:rPr>
        <w:t xml:space="preserve">, а также обеспечение и защита прав и законных интересов указанных детей</w:t>
      </w:r>
      <w:r>
        <w:rPr>
          <w:rFonts w:ascii="PT Astra Serif" w:hAnsi="PT Astra Serif"/>
          <w:bCs/>
          <w:sz w:val="28"/>
          <w:szCs w:val="28"/>
        </w:rPr>
        <w:t xml:space="preserve">;</w:t>
      </w:r>
      <w:r>
        <w:rPr>
          <w:rFonts w:ascii="PT Astra Serif" w:hAnsi="PT Astra Serif"/>
          <w:bCs/>
          <w:sz w:val="28"/>
          <w:szCs w:val="28"/>
        </w:rPr>
        <w:t xml:space="preserve">»</w:t>
      </w:r>
      <w:r>
        <w:rPr>
          <w:rFonts w:ascii="PT Astra Serif" w:hAnsi="PT Astra Serif"/>
          <w:bCs/>
          <w:sz w:val="28"/>
          <w:szCs w:val="28"/>
        </w:rPr>
        <w:t xml:space="preserve">;</w:t>
      </w:r>
      <w:r/>
    </w:p>
    <w:p>
      <w:pPr>
        <w:ind w:left="0" w:firstLine="709"/>
        <w:spacing w:line="242" w:lineRule="auto"/>
        <w:widowControl w:val="off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б) </w:t>
      </w:r>
      <w:r>
        <w:rPr>
          <w:rFonts w:ascii="PT Astra Serif" w:hAnsi="PT Astra Serif"/>
          <w:bCs/>
          <w:sz w:val="28"/>
          <w:szCs w:val="28"/>
        </w:rPr>
        <w:t xml:space="preserve">пункт 1 части 2 изложить в следующей редакции:</w:t>
      </w:r>
      <w:r/>
    </w:p>
    <w:p>
      <w:pPr>
        <w:contextualSpacing w:val="0"/>
        <w:ind w:left="0" w:firstLine="709"/>
        <w:jc w:val="both"/>
        <w:spacing w:line="242" w:lineRule="auto"/>
        <w:widowControl w:val="off"/>
        <w:rPr>
          <w:rFonts w:ascii="PT Astra Serif" w:hAnsi="PT Astra Serif"/>
          <w:bCs/>
          <w:sz w:val="28"/>
          <w:szCs w:val="28"/>
        </w:rPr>
        <w:suppressLineNumbers w:val="0"/>
      </w:pPr>
      <w:r>
        <w:rPr>
          <w:rFonts w:ascii="PT Astra Serif" w:hAnsi="PT Astra Serif"/>
          <w:bCs/>
          <w:sz w:val="28"/>
          <w:szCs w:val="28"/>
        </w:rPr>
        <w:t xml:space="preserve">«1) об обеспечении мер государственной поддержки граж</w:t>
      </w:r>
      <w:r>
        <w:rPr>
          <w:rFonts w:ascii="PT Astra Serif" w:hAnsi="PT Astra Serif"/>
          <w:bCs/>
          <w:sz w:val="28"/>
          <w:szCs w:val="28"/>
        </w:rPr>
        <w:t xml:space="preserve">дан, имеющих трех и более детей, не достигших возраста 18 лет или возраста 23 лет при условии их обучения в организации, осуществляющей образовательную деятельность, по очной форме обучения, а также об о</w:t>
      </w:r>
      <w:r>
        <w:rPr>
          <w:rFonts w:ascii="PT Astra Serif" w:hAnsi="PT Astra Serif"/>
          <w:bCs/>
          <w:sz w:val="28"/>
          <w:szCs w:val="28"/>
        </w:rPr>
        <w:t xml:space="preserve">беспечении и защите прав и закон</w:t>
      </w:r>
      <w:r>
        <w:rPr>
          <w:rFonts w:ascii="PT Astra Serif" w:hAnsi="PT Astra Serif"/>
          <w:bCs/>
          <w:sz w:val="28"/>
          <w:szCs w:val="28"/>
        </w:rPr>
        <w:t xml:space="preserve">ных интересов указанных детей</w:t>
      </w:r>
      <w:r>
        <w:rPr>
          <w:rFonts w:ascii="PT Astra Serif" w:hAnsi="PT Astra Serif"/>
          <w:bCs/>
          <w:sz w:val="28"/>
          <w:szCs w:val="28"/>
        </w:rPr>
        <w:t xml:space="preserve">;»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contextualSpacing w:val="0"/>
        <w:ind w:left="0" w:firstLine="709"/>
        <w:jc w:val="both"/>
        <w:spacing w:line="242" w:lineRule="auto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rFonts w:ascii="PT Astra Serif" w:hAnsi="PT Astra Serif"/>
          <w:b/>
          <w:sz w:val="28"/>
          <w:szCs w:val="28"/>
        </w:rPr>
        <w:suppressLineNumbers w:val="0"/>
      </w:pPr>
      <w:r>
        <w:rPr>
          <w:rFonts w:ascii="PT Astra Serif" w:hAnsi="PT Astra Serif"/>
          <w:b/>
          <w:sz w:val="28"/>
          <w:szCs w:val="28"/>
        </w:rPr>
      </w:r>
      <w:r/>
    </w:p>
    <w:p>
      <w:pPr>
        <w:contextualSpacing w:val="0"/>
        <w:ind w:left="0"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rFonts w:ascii="PT Astra Serif" w:hAnsi="PT Astra Serif"/>
          <w:b/>
          <w:sz w:val="28"/>
          <w:szCs w:val="28"/>
        </w:rPr>
        <w:suppressLineNumbers w:val="0"/>
      </w:pPr>
      <w:r/>
      <w:bookmarkStart w:id="0" w:name="_GoBack"/>
      <w:r/>
      <w:bookmarkEnd w:id="0"/>
      <w:r>
        <w:rPr>
          <w:rFonts w:ascii="PT Astra Serif" w:hAnsi="PT Astra Serif"/>
          <w:b/>
          <w:sz w:val="28"/>
          <w:szCs w:val="28"/>
        </w:rPr>
        <w:t xml:space="preserve">Статья 2</w:t>
      </w:r>
      <w:r/>
    </w:p>
    <w:p>
      <w:pPr>
        <w:contextualSpacing w:val="0"/>
        <w:ind w:left="0" w:firstLine="709"/>
        <w:jc w:val="both"/>
        <w:widowControl w:val="off"/>
        <w:tabs>
          <w:tab w:val="left" w:pos="0" w:leader="none"/>
          <w:tab w:val="left" w:pos="540" w:leader="none"/>
          <w:tab w:val="left" w:pos="709" w:leader="none"/>
        </w:tabs>
        <w:rPr>
          <w:rFonts w:ascii="PT Astra Serif" w:hAnsi="PT Astra Serif"/>
          <w:sz w:val="28"/>
          <w:szCs w:val="28"/>
        </w:rPr>
        <w:suppressLineNumbers w:val="0"/>
      </w:pPr>
      <w:r>
        <w:rPr>
          <w:rFonts w:ascii="PT Astra Serif" w:hAnsi="PT Astra Serif"/>
          <w:sz w:val="28"/>
          <w:szCs w:val="28"/>
        </w:rPr>
      </w:r>
      <w:r/>
    </w:p>
    <w:p>
      <w:pPr>
        <w:contextualSpacing w:val="0"/>
        <w:ind w:left="0" w:firstLine="709"/>
        <w:jc w:val="both"/>
        <w:widowControl w:val="off"/>
        <w:rPr>
          <w:rFonts w:ascii="PT Astra Serif" w:hAnsi="PT Astra Serif"/>
          <w:sz w:val="28"/>
          <w:szCs w:val="28"/>
        </w:rPr>
        <w:suppressLineNumbers w:val="0"/>
      </w:pPr>
      <w:r>
        <w:rPr>
          <w:rFonts w:ascii="PT Astra Serif" w:hAnsi="PT Astra Serif"/>
          <w:sz w:val="28"/>
          <w:szCs w:val="28"/>
        </w:rPr>
        <w:t xml:space="preserve">Настоящий Закон вступает в силу со дня е</w:t>
      </w:r>
      <w:r>
        <w:rPr>
          <w:rFonts w:ascii="PT Astra Serif" w:hAnsi="PT Astra Serif"/>
          <w:sz w:val="28"/>
          <w:szCs w:val="28"/>
        </w:rPr>
        <w:t xml:space="preserve">го 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</w:t>
      </w:r>
      <w:r/>
    </w:p>
    <w:p>
      <w:pPr>
        <w:contextualSpacing w:val="0"/>
        <w:ind w:left="0" w:right="566" w:firstLine="709"/>
        <w:jc w:val="both"/>
        <w:widowControl w:val="off"/>
        <w:rPr>
          <w:rFonts w:ascii="PT Astra Serif" w:hAnsi="PT Astra Serif"/>
          <w:sz w:val="28"/>
          <w:szCs w:val="28"/>
        </w:rPr>
        <w:suppressLineNumbers w:val="0"/>
      </w:pPr>
      <w:r>
        <w:rPr>
          <w:rFonts w:ascii="PT Astra Serif" w:hAnsi="PT Astra Serif"/>
          <w:sz w:val="28"/>
          <w:szCs w:val="28"/>
        </w:rPr>
      </w:r>
      <w:r/>
    </w:p>
    <w:p>
      <w:pPr>
        <w:ind w:left="0" w:firstLine="709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5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</w:r>
      <w:r/>
    </w:p>
    <w:p>
      <w:pPr>
        <w:pStyle w:val="85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Губернатор Алтайского края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sz w:val="28"/>
          <w:szCs w:val="28"/>
        </w:rPr>
        <w:t xml:space="preserve">    </w:t>
      </w:r>
      <w:r>
        <w:rPr>
          <w:rFonts w:ascii="PT Astra Serif" w:hAnsi="PT Astra Serif" w:cs="Times New Roman"/>
          <w:sz w:val="28"/>
          <w:szCs w:val="28"/>
        </w:rPr>
        <w:t xml:space="preserve">    В.П. Томенко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76842701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1"/>
    <w:link w:val="676"/>
    <w:uiPriority w:val="9"/>
    <w:rPr>
      <w:rFonts w:ascii="Arial" w:hAnsi="Arial" w:eastAsia="Arial" w:cs="Arial"/>
      <w:sz w:val="40"/>
      <w:szCs w:val="40"/>
    </w:rPr>
  </w:style>
  <w:style w:type="paragraph" w:styleId="678">
    <w:name w:val="Heading 2"/>
    <w:basedOn w:val="850"/>
    <w:next w:val="850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9">
    <w:name w:val="Heading 2 Char"/>
    <w:basedOn w:val="851"/>
    <w:link w:val="678"/>
    <w:uiPriority w:val="9"/>
    <w:rPr>
      <w:rFonts w:ascii="Arial" w:hAnsi="Arial" w:eastAsia="Arial" w:cs="Arial"/>
      <w:sz w:val="34"/>
    </w:rPr>
  </w:style>
  <w:style w:type="paragraph" w:styleId="680">
    <w:name w:val="Heading 3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1">
    <w:name w:val="Heading 3 Char"/>
    <w:basedOn w:val="851"/>
    <w:link w:val="680"/>
    <w:uiPriority w:val="9"/>
    <w:rPr>
      <w:rFonts w:ascii="Arial" w:hAnsi="Arial" w:eastAsia="Arial" w:cs="Arial"/>
      <w:sz w:val="30"/>
      <w:szCs w:val="30"/>
    </w:rPr>
  </w:style>
  <w:style w:type="paragraph" w:styleId="682">
    <w:name w:val="Heading 4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3">
    <w:name w:val="Heading 4 Char"/>
    <w:basedOn w:val="851"/>
    <w:link w:val="682"/>
    <w:uiPriority w:val="9"/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5">
    <w:name w:val="Heading 5 Char"/>
    <w:basedOn w:val="851"/>
    <w:link w:val="684"/>
    <w:uiPriority w:val="9"/>
    <w:rPr>
      <w:rFonts w:ascii="Arial" w:hAnsi="Arial" w:eastAsia="Arial" w:cs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7">
    <w:name w:val="Heading 6 Char"/>
    <w:basedOn w:val="851"/>
    <w:link w:val="686"/>
    <w:uiPriority w:val="9"/>
    <w:rPr>
      <w:rFonts w:ascii="Arial" w:hAnsi="Arial" w:eastAsia="Arial" w:cs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9">
    <w:name w:val="Heading 7 Char"/>
    <w:basedOn w:val="85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1">
    <w:name w:val="Heading 8 Char"/>
    <w:basedOn w:val="851"/>
    <w:link w:val="690"/>
    <w:uiPriority w:val="9"/>
    <w:rPr>
      <w:rFonts w:ascii="Arial" w:hAnsi="Arial" w:eastAsia="Arial" w:cs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3">
    <w:name w:val="Heading 9 Char"/>
    <w:basedOn w:val="851"/>
    <w:link w:val="692"/>
    <w:uiPriority w:val="9"/>
    <w:rPr>
      <w:rFonts w:ascii="Arial" w:hAnsi="Arial" w:eastAsia="Arial" w:cs="Arial"/>
      <w:i/>
      <w:iCs/>
      <w:sz w:val="21"/>
      <w:szCs w:val="21"/>
    </w:r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0"/>
    <w:next w:val="850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basedOn w:val="851"/>
    <w:link w:val="695"/>
    <w:uiPriority w:val="10"/>
    <w:rPr>
      <w:sz w:val="48"/>
      <w:szCs w:val="48"/>
    </w:rPr>
  </w:style>
  <w:style w:type="paragraph" w:styleId="697">
    <w:name w:val="Subtitle"/>
    <w:basedOn w:val="850"/>
    <w:next w:val="850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basedOn w:val="851"/>
    <w:link w:val="697"/>
    <w:uiPriority w:val="11"/>
    <w:rPr>
      <w:sz w:val="24"/>
      <w:szCs w:val="24"/>
    </w:rPr>
  </w:style>
  <w:style w:type="paragraph" w:styleId="699">
    <w:name w:val="Quote"/>
    <w:basedOn w:val="850"/>
    <w:next w:val="850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0"/>
    <w:next w:val="850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character" w:styleId="703">
    <w:name w:val="Header Char"/>
    <w:basedOn w:val="851"/>
    <w:link w:val="861"/>
    <w:uiPriority w:val="99"/>
  </w:style>
  <w:style w:type="character" w:styleId="704">
    <w:name w:val="Footer Char"/>
    <w:basedOn w:val="851"/>
    <w:link w:val="863"/>
    <w:uiPriority w:val="99"/>
  </w:style>
  <w:style w:type="paragraph" w:styleId="705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863"/>
    <w:uiPriority w:val="99"/>
  </w:style>
  <w:style w:type="table" w:styleId="707">
    <w:name w:val="Table Grid"/>
    <w:basedOn w:val="85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basedOn w:val="8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 &amp; Lined - Accent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1">
    <w:name w:val="Bordered &amp; Lined - Accent 2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2">
    <w:name w:val="Bordered &amp; Lined - Accent 3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3">
    <w:name w:val="Bordered &amp; Lined - Accent 4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4">
    <w:name w:val="Bordered &amp; Lined - Accent 5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5">
    <w:name w:val="Bordered &amp; Lined - Accent 6"/>
    <w:basedOn w:val="8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6">
    <w:name w:val="Bordered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basedOn w:val="8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pPr>
      <w:ind w:left="709"/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  <w:style w:type="paragraph" w:styleId="855" w:customStyle="1">
    <w:name w:val="ConsPlusTitle"/>
    <w:pPr>
      <w:spacing w:after="0" w:line="240" w:lineRule="auto"/>
      <w:widowControl w:val="off"/>
    </w:pPr>
    <w:rPr>
      <w:rFonts w:ascii="Calibri" w:hAnsi="Calibri" w:cs="Calibri" w:eastAsiaTheme="minorEastAsia"/>
      <w:b/>
      <w:lang w:eastAsia="ru-RU"/>
    </w:rPr>
  </w:style>
  <w:style w:type="paragraph" w:styleId="856" w:customStyle="1">
    <w:name w:val="ConsPlusTitlePage"/>
    <w:pPr>
      <w:spacing w:after="0" w:line="240" w:lineRule="auto"/>
      <w:widowControl w:val="off"/>
    </w:pPr>
    <w:rPr>
      <w:rFonts w:ascii="Tahoma" w:hAnsi="Tahoma" w:cs="Tahoma" w:eastAsiaTheme="minorEastAsia"/>
      <w:sz w:val="20"/>
      <w:lang w:eastAsia="ru-RU"/>
    </w:rPr>
  </w:style>
  <w:style w:type="paragraph" w:styleId="857">
    <w:name w:val="Normal (Web)"/>
    <w:basedOn w:val="850"/>
    <w:pPr>
      <w:spacing w:before="100" w:beforeAutospacing="1" w:after="100" w:afterAutospacing="1"/>
    </w:pPr>
  </w:style>
  <w:style w:type="paragraph" w:styleId="858" w:customStyle="1">
    <w:name w:val="Официальный заголовок"/>
    <w:basedOn w:val="850"/>
    <w:pPr>
      <w:ind w:right="709"/>
      <w:jc w:val="center"/>
      <w:widowControl w:val="off"/>
    </w:pPr>
    <w:rPr>
      <w:rFonts w:cs="Arial"/>
      <w:b/>
      <w:bCs/>
      <w:sz w:val="28"/>
      <w:szCs w:val="28"/>
    </w:rPr>
  </w:style>
  <w:style w:type="paragraph" w:styleId="859">
    <w:name w:val="Balloon Text"/>
    <w:basedOn w:val="850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851"/>
    <w:link w:val="85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61">
    <w:name w:val="Header"/>
    <w:basedOn w:val="850"/>
    <w:link w:val="86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851"/>
    <w:link w:val="86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3">
    <w:name w:val="Footer"/>
    <w:basedOn w:val="850"/>
    <w:link w:val="86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851"/>
    <w:link w:val="86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5">
    <w:name w:val="Hyperlink"/>
    <w:basedOn w:val="851"/>
    <w:uiPriority w:val="99"/>
    <w:unhideWhenUsed/>
    <w:rPr>
      <w:color w:val="0563c1" w:themeColor="hyperlink"/>
      <w:u w:val="single"/>
    </w:rPr>
  </w:style>
  <w:style w:type="character" w:styleId="866">
    <w:name w:val="FollowedHyperlink"/>
    <w:basedOn w:val="851"/>
    <w:uiPriority w:val="99"/>
    <w:semiHidden/>
    <w:unhideWhenUsed/>
    <w:rPr>
      <w:color w:val="954f72" w:themeColor="followedHyperlink"/>
      <w:u w:val="single"/>
    </w:rPr>
  </w:style>
  <w:style w:type="paragraph" w:styleId="867">
    <w:name w:val="List Paragraph"/>
    <w:basedOn w:val="850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E2DC-A96A-4979-A64D-567C4253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Домникова</dc:creator>
  <cp:revision>20</cp:revision>
  <dcterms:created xsi:type="dcterms:W3CDTF">2023-09-21T05:09:00Z</dcterms:created>
  <dcterms:modified xsi:type="dcterms:W3CDTF">2024-03-14T05:08:05Z</dcterms:modified>
</cp:coreProperties>
</file>